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11"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1014730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1040130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jc w:val="center"/>
        <w:spacing w:after="0" w:line="212" w:lineRule="auto"/>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91"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color w:val="auto"/>
        </w:rPr>
        <w:t>___________________________________</w:t>
      </w:r>
    </w:p>
    <w:p>
      <w:pPr>
        <w:spacing w:after="0" w:line="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5"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color w:val="auto"/>
        </w:rPr>
        <w:t>___________________________________</w:t>
      </w:r>
    </w:p>
    <w:p>
      <w:pPr>
        <w:spacing w:after="0" w:line="3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jc w:val="center"/>
        <w:spacing w:after="0" w:line="204" w:lineRule="auto"/>
        <w:rPr>
          <w:sz w:val="20"/>
          <w:szCs w:val="20"/>
          <w:color w:val="auto"/>
        </w:rPr>
      </w:pPr>
      <w:r>
        <w:rPr>
          <w:rFonts w:ascii="Times New Roman" w:cs="Times New Roman" w:eastAsia="Times New Roman" w:hAnsi="Times New Roman"/>
          <w:sz w:val="22"/>
          <w:szCs w:val="22"/>
          <w:b w:val="1"/>
          <w:bCs w:val="1"/>
          <w:color w:val="auto"/>
        </w:rPr>
        <w:t>Pursuant to Section 13 or 15(d)</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June 27, 2026</w:t>
      </w:r>
    </w:p>
    <w:p>
      <w:pPr>
        <w:spacing w:after="0" w:line="200" w:lineRule="exact"/>
        <w:rPr>
          <w:sz w:val="24"/>
          <w:szCs w:val="24"/>
          <w:color w:val="auto"/>
        </w:rPr>
      </w:pPr>
    </w:p>
    <w:p>
      <w:pPr>
        <w:spacing w:after="0" w:line="262"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color w:val="auto"/>
        </w:rPr>
        <w:t>___________________________________</w:t>
      </w:r>
    </w:p>
    <w:p>
      <w:pPr>
        <w:spacing w:after="0" w:line="7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Smartbird, Inc.</w:t>
      </w:r>
    </w:p>
    <w:p>
      <w:pPr>
        <w:jc w:val="center"/>
        <w:spacing w:after="0" w:line="208" w:lineRule="auto"/>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ind w:left="4040"/>
        <w:spacing w:after="0"/>
        <w:rPr>
          <w:sz w:val="20"/>
          <w:szCs w:val="20"/>
          <w:color w:val="auto"/>
        </w:rPr>
      </w:pPr>
      <w:r>
        <w:rPr>
          <w:rFonts w:ascii="Times New Roman" w:cs="Times New Roman" w:eastAsia="Times New Roman" w:hAnsi="Times New Roman"/>
          <w:sz w:val="18"/>
          <w:szCs w:val="18"/>
          <w:color w:val="auto"/>
        </w:rPr>
        <w:t>___________________________________</w:t>
      </w:r>
    </w:p>
    <w:p>
      <w:pPr>
        <w:spacing w:after="0" w:line="200" w:lineRule="exact"/>
        <w:rPr>
          <w:sz w:val="24"/>
          <w:szCs w:val="24"/>
          <w:color w:val="auto"/>
        </w:rPr>
      </w:pPr>
    </w:p>
    <w:p>
      <w:pPr>
        <w:spacing w:after="0" w:line="285" w:lineRule="exact"/>
        <w:rPr>
          <w:sz w:val="24"/>
          <w:szCs w:val="24"/>
          <w:color w:val="auto"/>
        </w:rPr>
      </w:pPr>
    </w:p>
    <w:tbl>
      <w:tblPr>
        <w:tblLayout w:type="fixed"/>
        <w:tblInd w:w="1000" w:type="dxa"/>
        <w:tblCellMar>
          <w:top w:w="0" w:type="dxa"/>
          <w:left w:w="0" w:type="dxa"/>
          <w:bottom w:w="0" w:type="dxa"/>
          <w:right w:w="0" w:type="dxa"/>
        </w:tblCellMar>
      </w:tblPr>
      <w:tr>
        <w:trPr>
          <w:trHeight w:val="227"/>
        </w:trPr>
        <w:tc>
          <w:tcPr>
            <w:tcW w:w="2240" w:type="dxa"/>
            <w:vAlign w:val="bottom"/>
          </w:tcPr>
          <w:p>
            <w:pPr>
              <w:jc w:val="center"/>
              <w:ind w:right="542"/>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4880" w:type="dxa"/>
            <w:vAlign w:val="bottom"/>
          </w:tcPr>
          <w:p>
            <w:pPr>
              <w:ind w:left="1960"/>
              <w:spacing w:after="0"/>
              <w:rPr>
                <w:sz w:val="20"/>
                <w:szCs w:val="20"/>
                <w:color w:val="auto"/>
              </w:rPr>
            </w:pPr>
            <w:r>
              <w:rPr>
                <w:rFonts w:ascii="Times New Roman" w:cs="Times New Roman" w:eastAsia="Times New Roman" w:hAnsi="Times New Roman"/>
                <w:sz w:val="18"/>
                <w:szCs w:val="18"/>
                <w:b w:val="1"/>
                <w:bCs w:val="1"/>
                <w:color w:val="auto"/>
              </w:rPr>
              <w:t>001-40963</w:t>
            </w:r>
          </w:p>
        </w:tc>
        <w:tc>
          <w:tcPr>
            <w:tcW w:w="1820" w:type="dxa"/>
            <w:vAlign w:val="bottom"/>
          </w:tcPr>
          <w:p>
            <w:pPr>
              <w:jc w:val="center"/>
              <w:ind w:left="622"/>
              <w:spacing w:after="0"/>
              <w:rPr>
                <w:sz w:val="20"/>
                <w:szCs w:val="20"/>
                <w:color w:val="auto"/>
              </w:rPr>
            </w:pPr>
            <w:r>
              <w:rPr>
                <w:rFonts w:ascii="Times New Roman" w:cs="Times New Roman" w:eastAsia="Times New Roman" w:hAnsi="Times New Roman"/>
                <w:sz w:val="18"/>
                <w:szCs w:val="18"/>
                <w:b w:val="1"/>
                <w:bCs w:val="1"/>
                <w:color w:val="auto"/>
              </w:rPr>
              <w:t>47-3999983</w:t>
            </w:r>
          </w:p>
        </w:tc>
      </w:tr>
      <w:tr>
        <w:trPr>
          <w:trHeight w:val="149"/>
        </w:trPr>
        <w:tc>
          <w:tcPr>
            <w:tcW w:w="2240" w:type="dxa"/>
            <w:vAlign w:val="bottom"/>
          </w:tcPr>
          <w:p>
            <w:pPr>
              <w:jc w:val="center"/>
              <w:ind w:right="522"/>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4880" w:type="dxa"/>
            <w:vAlign w:val="bottom"/>
          </w:tcPr>
          <w:p>
            <w:pPr>
              <w:ind w:left="194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1820" w:type="dxa"/>
            <w:vAlign w:val="bottom"/>
          </w:tcPr>
          <w:p>
            <w:pPr>
              <w:jc w:val="center"/>
              <w:ind w:left="642"/>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2240" w:type="dxa"/>
            <w:vAlign w:val="bottom"/>
          </w:tcPr>
          <w:p>
            <w:pPr>
              <w:jc w:val="center"/>
              <w:ind w:right="542"/>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4880" w:type="dxa"/>
            <w:vAlign w:val="bottom"/>
          </w:tcPr>
          <w:p>
            <w:pPr>
              <w:ind w:left="194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1820" w:type="dxa"/>
            <w:vAlign w:val="bottom"/>
          </w:tcPr>
          <w:p>
            <w:pPr>
              <w:jc w:val="center"/>
              <w:ind w:left="622"/>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01"/>
        </w:trPr>
        <w:tc>
          <w:tcPr>
            <w:tcW w:w="2240" w:type="dxa"/>
            <w:vAlign w:val="bottom"/>
          </w:tcPr>
          <w:p>
            <w:pPr>
              <w:spacing w:after="0"/>
              <w:rPr>
                <w:sz w:val="24"/>
                <w:szCs w:val="24"/>
                <w:color w:val="auto"/>
              </w:rPr>
            </w:pPr>
          </w:p>
        </w:tc>
        <w:tc>
          <w:tcPr>
            <w:tcW w:w="4880" w:type="dxa"/>
            <w:vAlign w:val="bottom"/>
          </w:tcPr>
          <w:p>
            <w:pPr>
              <w:jc w:val="center"/>
              <w:ind w:right="38"/>
              <w:spacing w:after="0"/>
              <w:rPr>
                <w:sz w:val="20"/>
                <w:szCs w:val="20"/>
                <w:color w:val="auto"/>
              </w:rPr>
            </w:pPr>
            <w:r>
              <w:rPr>
                <w:rFonts w:ascii="Times New Roman" w:cs="Times New Roman" w:eastAsia="Times New Roman" w:hAnsi="Times New Roman"/>
                <w:sz w:val="18"/>
                <w:szCs w:val="18"/>
                <w:b w:val="1"/>
                <w:bCs w:val="1"/>
                <w:color w:val="auto"/>
                <w:w w:val="98"/>
              </w:rPr>
              <w:t>530 Washington St.</w:t>
            </w:r>
          </w:p>
        </w:tc>
        <w:tc>
          <w:tcPr>
            <w:tcW w:w="1820" w:type="dxa"/>
            <w:vAlign w:val="bottom"/>
          </w:tcPr>
          <w:p>
            <w:pPr>
              <w:spacing w:after="0"/>
              <w:rPr>
                <w:sz w:val="24"/>
                <w:szCs w:val="24"/>
                <w:color w:val="auto"/>
              </w:rPr>
            </w:pPr>
          </w:p>
        </w:tc>
      </w:tr>
      <w:tr>
        <w:trPr>
          <w:trHeight w:val="178"/>
        </w:trPr>
        <w:tc>
          <w:tcPr>
            <w:tcW w:w="2240" w:type="dxa"/>
            <w:vAlign w:val="bottom"/>
          </w:tcPr>
          <w:p>
            <w:pPr>
              <w:spacing w:after="0"/>
              <w:rPr>
                <w:sz w:val="15"/>
                <w:szCs w:val="15"/>
                <w:color w:val="auto"/>
              </w:rPr>
            </w:pPr>
          </w:p>
        </w:tc>
        <w:tc>
          <w:tcPr>
            <w:tcW w:w="4880" w:type="dxa"/>
            <w:vAlign w:val="bottom"/>
          </w:tcPr>
          <w:p>
            <w:pPr>
              <w:jc w:val="center"/>
              <w:ind w:right="38"/>
              <w:spacing w:after="0" w:line="178" w:lineRule="exact"/>
              <w:rPr>
                <w:sz w:val="20"/>
                <w:szCs w:val="20"/>
                <w:color w:val="auto"/>
              </w:rPr>
            </w:pPr>
            <w:r>
              <w:rPr>
                <w:rFonts w:ascii="Times New Roman" w:cs="Times New Roman" w:eastAsia="Times New Roman" w:hAnsi="Times New Roman"/>
                <w:sz w:val="18"/>
                <w:szCs w:val="18"/>
                <w:b w:val="1"/>
                <w:bCs w:val="1"/>
                <w:color w:val="auto"/>
                <w:w w:val="99"/>
              </w:rPr>
              <w:t>San Francisco, CA 94111</w:t>
            </w:r>
          </w:p>
        </w:tc>
        <w:tc>
          <w:tcPr>
            <w:tcW w:w="1820" w:type="dxa"/>
            <w:vAlign w:val="bottom"/>
          </w:tcPr>
          <w:p>
            <w:pPr>
              <w:spacing w:after="0"/>
              <w:rPr>
                <w:sz w:val="15"/>
                <w:szCs w:val="15"/>
                <w:color w:val="auto"/>
              </w:rPr>
            </w:pPr>
          </w:p>
        </w:tc>
      </w:tr>
      <w:tr>
        <w:trPr>
          <w:trHeight w:val="190"/>
        </w:trPr>
        <w:tc>
          <w:tcPr>
            <w:tcW w:w="2240" w:type="dxa"/>
            <w:vAlign w:val="bottom"/>
          </w:tcPr>
          <w:p>
            <w:pPr>
              <w:spacing w:after="0"/>
              <w:rPr>
                <w:sz w:val="16"/>
                <w:szCs w:val="16"/>
                <w:color w:val="auto"/>
              </w:rPr>
            </w:pPr>
          </w:p>
        </w:tc>
        <w:tc>
          <w:tcPr>
            <w:tcW w:w="4880" w:type="dxa"/>
            <w:vAlign w:val="bottom"/>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tc>
        <w:tc>
          <w:tcPr>
            <w:tcW w:w="1820" w:type="dxa"/>
            <w:vAlign w:val="bottom"/>
          </w:tcPr>
          <w:p>
            <w:pPr>
              <w:spacing w:after="0"/>
              <w:rPr>
                <w:sz w:val="16"/>
                <w:szCs w:val="16"/>
                <w:color w:val="auto"/>
              </w:rPr>
            </w:pPr>
          </w:p>
        </w:tc>
      </w:tr>
      <w:tr>
        <w:trPr>
          <w:trHeight w:val="377"/>
        </w:trPr>
        <w:tc>
          <w:tcPr>
            <w:tcW w:w="2240" w:type="dxa"/>
            <w:vAlign w:val="bottom"/>
          </w:tcPr>
          <w:p>
            <w:pPr>
              <w:spacing w:after="0"/>
              <w:rPr>
                <w:sz w:val="24"/>
                <w:szCs w:val="24"/>
                <w:color w:val="auto"/>
              </w:rPr>
            </w:pPr>
          </w:p>
        </w:tc>
        <w:tc>
          <w:tcPr>
            <w:tcW w:w="4880" w:type="dxa"/>
            <w:vAlign w:val="bottom"/>
          </w:tcPr>
          <w:p>
            <w:pPr>
              <w:jc w:val="right"/>
              <w:ind w:right="1858"/>
              <w:spacing w:after="0"/>
              <w:rPr>
                <w:sz w:val="20"/>
                <w:szCs w:val="20"/>
                <w:color w:val="auto"/>
              </w:rPr>
            </w:pPr>
            <w:r>
              <w:rPr>
                <w:rFonts w:ascii="Times New Roman" w:cs="Times New Roman" w:eastAsia="Times New Roman" w:hAnsi="Times New Roman"/>
                <w:sz w:val="18"/>
                <w:szCs w:val="18"/>
                <w:b w:val="1"/>
                <w:bCs w:val="1"/>
                <w:color w:val="auto"/>
              </w:rPr>
              <w:t>(628) 225-4848</w:t>
            </w:r>
          </w:p>
        </w:tc>
        <w:tc>
          <w:tcPr>
            <w:tcW w:w="1820" w:type="dxa"/>
            <w:vAlign w:val="bottom"/>
          </w:tcPr>
          <w:p>
            <w:pPr>
              <w:spacing w:after="0"/>
              <w:rPr>
                <w:sz w:val="24"/>
                <w:szCs w:val="24"/>
                <w:color w:val="auto"/>
              </w:rPr>
            </w:pPr>
          </w:p>
        </w:tc>
      </w:tr>
      <w:tr>
        <w:trPr>
          <w:trHeight w:val="190"/>
        </w:trPr>
        <w:tc>
          <w:tcPr>
            <w:tcW w:w="2240" w:type="dxa"/>
            <w:vAlign w:val="bottom"/>
          </w:tcPr>
          <w:p>
            <w:pPr>
              <w:spacing w:after="0"/>
              <w:rPr>
                <w:sz w:val="16"/>
                <w:szCs w:val="16"/>
                <w:color w:val="auto"/>
              </w:rPr>
            </w:pPr>
          </w:p>
        </w:tc>
        <w:tc>
          <w:tcPr>
            <w:tcW w:w="4880" w:type="dxa"/>
            <w:vAlign w:val="bottom"/>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1820" w:type="dxa"/>
            <w:vAlign w:val="bottom"/>
          </w:tcPr>
          <w:p>
            <w:pPr>
              <w:spacing w:after="0"/>
              <w:rPr>
                <w:sz w:val="16"/>
                <w:szCs w:val="16"/>
                <w:color w:val="auto"/>
              </w:rPr>
            </w:pPr>
          </w:p>
        </w:tc>
      </w:tr>
      <w:tr>
        <w:trPr>
          <w:trHeight w:val="334"/>
        </w:trPr>
        <w:tc>
          <w:tcPr>
            <w:tcW w:w="2240" w:type="dxa"/>
            <w:vAlign w:val="bottom"/>
          </w:tcPr>
          <w:p>
            <w:pPr>
              <w:spacing w:after="0"/>
              <w:rPr>
                <w:sz w:val="24"/>
                <w:szCs w:val="24"/>
                <w:color w:val="auto"/>
              </w:rPr>
            </w:pPr>
          </w:p>
        </w:tc>
        <w:tc>
          <w:tcPr>
            <w:tcW w:w="4880" w:type="dxa"/>
            <w:vAlign w:val="bottom"/>
          </w:tcPr>
          <w:p>
            <w:pPr>
              <w:jc w:val="right"/>
              <w:ind w:right="838"/>
              <w:spacing w:after="0"/>
              <w:rPr>
                <w:sz w:val="20"/>
                <w:szCs w:val="20"/>
                <w:color w:val="auto"/>
              </w:rPr>
            </w:pPr>
            <w:r>
              <w:rPr>
                <w:rFonts w:ascii="Times New Roman" w:cs="Times New Roman" w:eastAsia="Times New Roman" w:hAnsi="Times New Roman"/>
                <w:sz w:val="18"/>
                <w:szCs w:val="18"/>
                <w:color w:val="auto"/>
              </w:rPr>
              <w:t>___________________________________</w:t>
            </w:r>
          </w:p>
        </w:tc>
        <w:tc>
          <w:tcPr>
            <w:tcW w:w="1820" w:type="dxa"/>
            <w:vAlign w:val="bottom"/>
          </w:tcPr>
          <w:p>
            <w:pPr>
              <w:spacing w:after="0"/>
              <w:rPr>
                <w:sz w:val="24"/>
                <w:szCs w:val="24"/>
                <w:color w:val="auto"/>
              </w:rPr>
            </w:pPr>
          </w:p>
        </w:tc>
      </w:tr>
    </w:tbl>
    <w:p>
      <w:pPr>
        <w:spacing w:after="0" w:line="184" w:lineRule="exact"/>
        <w:rPr>
          <w:sz w:val="24"/>
          <w:szCs w:val="24"/>
          <w:color w:val="auto"/>
        </w:rPr>
      </w:pPr>
    </w:p>
    <w:p>
      <w:pPr>
        <w:ind w:right="20" w:firstLine="3"/>
        <w:spacing w:after="0" w:line="250"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Instructions A.2. below):</w:t>
      </w:r>
    </w:p>
    <w:p>
      <w:pPr>
        <w:spacing w:after="0" w:line="3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ind w:left="360" w:hanging="352"/>
        <w:spacing w:after="0" w:line="219" w:lineRule="auto"/>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ind w:left="360" w:hanging="352"/>
        <w:spacing w:after="0" w:line="203" w:lineRule="auto"/>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5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12"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3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r>
      <w:tr>
        <w:trPr>
          <w:trHeight w:val="204"/>
        </w:trPr>
        <w:tc>
          <w:tcPr>
            <w:tcW w:w="43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0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r>
      <w:tr>
        <w:trPr>
          <w:trHeight w:val="23"/>
        </w:trPr>
        <w:tc>
          <w:tcPr>
            <w:tcW w:w="41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8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3920" w:type="dxa"/>
            <w:vAlign w:val="bottom"/>
            <w:tcBorders>
              <w:bottom w:val="single" w:sz="8" w:color="auto"/>
            </w:tcBorders>
          </w:tcPr>
          <w:p>
            <w:pPr>
              <w:spacing w:after="0"/>
              <w:rPr>
                <w:sz w:val="2"/>
                <w:szCs w:val="2"/>
                <w:color w:val="auto"/>
              </w:rPr>
            </w:pPr>
          </w:p>
        </w:tc>
      </w:tr>
      <w:tr>
        <w:trPr>
          <w:trHeight w:val="232"/>
        </w:trPr>
        <w:tc>
          <w:tcPr>
            <w:tcW w:w="4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Class A common stock, $0.0001 par value</w:t>
            </w:r>
          </w:p>
        </w:tc>
        <w:tc>
          <w:tcPr>
            <w:tcW w:w="160" w:type="dxa"/>
            <w:vAlign w:val="bottom"/>
          </w:tcPr>
          <w:p>
            <w:pPr>
              <w:spacing w:after="0"/>
              <w:rPr>
                <w:sz w:val="20"/>
                <w:szCs w:val="20"/>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BIRD</w:t>
            </w:r>
          </w:p>
        </w:tc>
        <w:tc>
          <w:tcPr>
            <w:tcW w:w="180" w:type="dxa"/>
            <w:vAlign w:val="bottom"/>
          </w:tcPr>
          <w:p>
            <w:pPr>
              <w:spacing w:after="0"/>
              <w:rPr>
                <w:sz w:val="20"/>
                <w:szCs w:val="20"/>
                <w:color w:val="auto"/>
              </w:rPr>
            </w:pPr>
          </w:p>
        </w:tc>
        <w:tc>
          <w:tcPr>
            <w:tcW w:w="39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bl>
    <w:p>
      <w:pPr>
        <w:spacing w:after="0" w:line="297" w:lineRule="exact"/>
        <w:rPr>
          <w:sz w:val="24"/>
          <w:szCs w:val="24"/>
          <w:color w:val="auto"/>
        </w:rPr>
      </w:pPr>
    </w:p>
    <w:p>
      <w:pPr>
        <w:jc w:val="both"/>
        <w:ind w:right="20"/>
        <w:spacing w:after="0" w:line="237"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17" w:lineRule="exact"/>
        <w:rPr>
          <w:sz w:val="24"/>
          <w:szCs w:val="24"/>
          <w:color w:val="auto"/>
        </w:rPr>
      </w:pPr>
    </w:p>
    <w:p>
      <w:pPr>
        <w:ind w:right="160"/>
        <w:spacing w:after="0" w:line="21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870585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102870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spacing w:after="0" w:line="271"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71" w:lineRule="exact"/>
        <w:rPr>
          <w:sz w:val="20"/>
          <w:szCs w:val="20"/>
          <w:color w:val="auto"/>
        </w:rPr>
      </w:pPr>
    </w:p>
    <w:p>
      <w:pPr>
        <w:ind w:right="220"/>
        <w:spacing w:after="0" w:line="219" w:lineRule="auto"/>
        <w:rPr>
          <w:sz w:val="20"/>
          <w:szCs w:val="20"/>
          <w:color w:val="auto"/>
        </w:rPr>
      </w:pPr>
      <w:r>
        <w:rPr>
          <w:rFonts w:ascii="Times New Roman" w:cs="Times New Roman" w:eastAsia="Times New Roman" w:hAnsi="Times New Roman"/>
          <w:sz w:val="17"/>
          <w:szCs w:val="17"/>
          <w:color w:val="auto"/>
        </w:rPr>
        <w:t>On June 27, 2026, Ravi Thanawala notified the Board of Directors (the “Board”) of Smartbird, Inc. (the “Company”) of his intention to resign from the Board, as Mr. Thanawala will be assuming the position of CFO at American Eagle Outfitters, Inc. His resignation will be effective as of July 14, 2026 to</w:t>
      </w:r>
    </w:p>
    <w:p>
      <w:pPr>
        <w:spacing w:after="0" w:line="1" w:lineRule="exact"/>
        <w:rPr>
          <w:sz w:val="20"/>
          <w:szCs w:val="20"/>
          <w:color w:val="auto"/>
        </w:rPr>
      </w:pPr>
    </w:p>
    <w:p>
      <w:pPr>
        <w:ind w:right="20"/>
        <w:spacing w:after="0" w:line="218" w:lineRule="auto"/>
        <w:rPr>
          <w:sz w:val="20"/>
          <w:szCs w:val="20"/>
          <w:color w:val="auto"/>
        </w:rPr>
      </w:pPr>
      <w:r>
        <w:rPr>
          <w:rFonts w:ascii="Times New Roman" w:cs="Times New Roman" w:eastAsia="Times New Roman" w:hAnsi="Times New Roman"/>
          <w:sz w:val="18"/>
          <w:szCs w:val="18"/>
          <w:color w:val="auto"/>
        </w:rPr>
        <w:t>support an orderly transition. His resignation was not the result of any disagreement with the Company on any matter relating to the Company’s operations, policies, or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1024890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30" w:right="35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16"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99"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18"/>
          <w:szCs w:val="18"/>
          <w:b w:val="1"/>
          <w:bCs w:val="1"/>
          <w:color w:val="auto"/>
        </w:rPr>
        <w:t>Allbirds, Inc.</w:t>
      </w:r>
    </w:p>
    <w:p>
      <w:pPr>
        <w:spacing w:after="0" w:line="3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Dated: July 1, 2026</w:t>
      </w:r>
    </w:p>
    <w:p>
      <w:pPr>
        <w:spacing w:after="0" w:line="23" w:lineRule="exact"/>
        <w:rPr>
          <w:sz w:val="20"/>
          <w:szCs w:val="20"/>
          <w:color w:val="auto"/>
        </w:rPr>
      </w:pPr>
    </w:p>
    <w:p>
      <w:pPr>
        <w:ind w:left="5340"/>
        <w:spacing w:after="0"/>
        <w:tabs>
          <w:tab w:leader="none" w:pos="59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Nadia Carlsten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14605</wp:posOffset>
            </wp:positionV>
            <wp:extent cx="342011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0110" cy="8255"/>
                    </a:xfrm>
                    <a:prstGeom prst="rect">
                      <a:avLst/>
                    </a:prstGeom>
                    <a:noFill/>
                  </pic:spPr>
                </pic:pic>
              </a:graphicData>
            </a:graphic>
          </wp:anchor>
        </w:drawing>
      </w:r>
    </w:p>
    <w:p>
      <w:pPr>
        <w:spacing w:after="0" w:line="11"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8"/>
          <w:szCs w:val="18"/>
          <w:color w:val="auto"/>
        </w:rPr>
        <w:t>Nadia Carlsten</w:t>
      </w:r>
    </w:p>
    <w:p>
      <w:pPr>
        <w:spacing w:after="0" w:line="27"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8"/>
          <w:szCs w:val="18"/>
          <w:color w:val="auto"/>
        </w:rPr>
        <w:t>Chief Executive Officer</w:t>
      </w:r>
    </w:p>
    <w:sectPr>
      <w:pgSz w:w="11900" w:h="16838" w:orient="portrait"/>
      <w:cols w:equalWidth="0" w:num="1">
        <w:col w:w="11220"/>
      </w:cols>
      <w:pgMar w:left="320" w:top="914"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2026-07-01T16:07:55Z</dcterms:created>
  <dcterms:modified xsi:type="dcterms:W3CDTF">2026-07-01T16:07:55Z</dcterms:modified>
</cp:coreProperties>
</file>